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92" w:rsidRDefault="00705A46">
      <w:r>
        <w:t>Math 1</w:t>
      </w:r>
      <w:r>
        <w:tab/>
      </w:r>
      <w:r>
        <w:tab/>
      </w:r>
      <w:r>
        <w:tab/>
      </w:r>
      <w:r>
        <w:tab/>
      </w:r>
      <w:r>
        <w:tab/>
      </w:r>
      <w:r>
        <w:tab/>
      </w:r>
      <w:r w:rsidR="009D531D">
        <w:tab/>
      </w:r>
      <w:r w:rsidR="009D531D">
        <w:tab/>
      </w:r>
      <w:r w:rsidR="009D531D">
        <w:tab/>
      </w:r>
      <w:r w:rsidR="00EC2992">
        <w:t>Name_________________________</w:t>
      </w:r>
      <w:r w:rsidRPr="00705A46">
        <w:t xml:space="preserve"> </w:t>
      </w:r>
    </w:p>
    <w:p w:rsidR="00136F78" w:rsidRPr="00473920" w:rsidRDefault="00D622BC">
      <w:r w:rsidRPr="00473920">
        <w:rPr>
          <w:b/>
        </w:rPr>
        <w:t>3</w:t>
      </w:r>
      <w:r w:rsidR="009D531D" w:rsidRPr="00473920">
        <w:rPr>
          <w:b/>
        </w:rPr>
        <w:t>-</w:t>
      </w:r>
      <w:r w:rsidRPr="00473920">
        <w:rPr>
          <w:b/>
        </w:rPr>
        <w:t>1</w:t>
      </w:r>
      <w:r w:rsidR="005E3909" w:rsidRPr="00473920">
        <w:rPr>
          <w:b/>
        </w:rPr>
        <w:t xml:space="preserve"> Interpreting Linear Inequalities</w:t>
      </w:r>
      <w:r w:rsidR="00473920">
        <w:rPr>
          <w:b/>
        </w:rPr>
        <w:tab/>
      </w:r>
      <w:r w:rsidR="00473920">
        <w:rPr>
          <w:b/>
        </w:rPr>
        <w:tab/>
      </w:r>
      <w:r w:rsidR="00473920">
        <w:rPr>
          <w:b/>
        </w:rPr>
        <w:tab/>
      </w:r>
      <w:r w:rsidR="00473920">
        <w:rPr>
          <w:b/>
        </w:rPr>
        <w:tab/>
      </w:r>
      <w:r w:rsidR="00473920">
        <w:rPr>
          <w:b/>
        </w:rPr>
        <w:tab/>
      </w:r>
      <w:r w:rsidR="00473920">
        <w:rPr>
          <w:b/>
        </w:rPr>
        <w:tab/>
      </w:r>
      <w:r w:rsidR="00473920">
        <w:rPr>
          <w:b/>
        </w:rPr>
        <w:tab/>
      </w:r>
      <w:r w:rsidR="00473920">
        <w:t>Date________</w:t>
      </w:r>
    </w:p>
    <w:p w:rsidR="009D531D" w:rsidRDefault="009D531D" w:rsidP="00705A46">
      <w:pPr>
        <w:rPr>
          <w:b/>
        </w:rPr>
      </w:pPr>
    </w:p>
    <w:p w:rsidR="00EC2992" w:rsidRPr="009D531D" w:rsidRDefault="009D531D" w:rsidP="00705A46">
      <w:r w:rsidRPr="009D531D">
        <w:t>Learning Goal:</w:t>
      </w:r>
      <w:r w:rsidR="002762E0" w:rsidRPr="009D531D">
        <w:tab/>
      </w:r>
      <w:r w:rsidR="002762E0" w:rsidRPr="009D531D">
        <w:tab/>
      </w:r>
      <w:r w:rsidR="002762E0" w:rsidRPr="009D531D">
        <w:tab/>
      </w:r>
      <w:r w:rsidR="002762E0" w:rsidRPr="009D531D">
        <w:tab/>
      </w:r>
      <w:r w:rsidR="002762E0" w:rsidRPr="009D531D">
        <w:tab/>
      </w:r>
      <w:r w:rsidR="002762E0" w:rsidRPr="009D531D">
        <w:tab/>
      </w:r>
      <w:r w:rsidR="002762E0" w:rsidRPr="009D531D">
        <w:tab/>
      </w:r>
    </w:p>
    <w:p w:rsidR="00EC2992" w:rsidRDefault="00EC2992" w:rsidP="00EC2992"/>
    <w:p w:rsidR="003C796A" w:rsidRPr="00473920" w:rsidRDefault="003C796A" w:rsidP="003C796A">
      <w:pPr>
        <w:numPr>
          <w:ilvl w:val="0"/>
          <w:numId w:val="1"/>
        </w:numPr>
        <w:rPr>
          <w:i/>
        </w:rPr>
      </w:pPr>
      <w:r w:rsidRPr="00473920">
        <w:rPr>
          <w:i/>
        </w:rPr>
        <w:t>I can solve and interpret linear inequalities</w:t>
      </w:r>
      <w:r w:rsidR="0058159A" w:rsidRPr="00473920">
        <w:rPr>
          <w:i/>
        </w:rPr>
        <w:t>.</w:t>
      </w:r>
    </w:p>
    <w:p w:rsidR="003C796A" w:rsidRDefault="003C796A" w:rsidP="003C796A">
      <w:pPr>
        <w:ind w:left="720"/>
      </w:pPr>
    </w:p>
    <w:p w:rsidR="009D531D" w:rsidRDefault="009D531D" w:rsidP="00EC2992"/>
    <w:p w:rsidR="009D531D" w:rsidRDefault="009D531D" w:rsidP="00EC2992">
      <w:r>
        <w:t xml:space="preserve">For most of the twentieth century, the vast majority of American medical doctors were men.  However, during the past 40 years there has been a significant increase in the number of women graduating from medical schools.  As a result, the percent of doctors who are women has grown steadily to nearly 25% in 2000.  The graph below shows this trend.  </w:t>
      </w:r>
    </w:p>
    <w:p w:rsidR="009D531D" w:rsidRDefault="009D531D" w:rsidP="00EC2992">
      <w:pPr>
        <w:rPr>
          <w:i/>
        </w:rPr>
      </w:pPr>
      <w:r>
        <w:rPr>
          <w:i/>
        </w:rPr>
        <w:tab/>
      </w:r>
      <w:r>
        <w:rPr>
          <w:i/>
        </w:rPr>
        <w:tab/>
      </w:r>
      <w:r>
        <w:rPr>
          <w:i/>
        </w:rPr>
        <w:tab/>
      </w:r>
      <w:r w:rsidR="00473920">
        <w:rPr>
          <w:i/>
          <w:noProof/>
        </w:rPr>
        <w:drawing>
          <wp:inline distT="0" distB="0" distL="0" distR="0">
            <wp:extent cx="2762250" cy="2971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62250" cy="2971800"/>
                    </a:xfrm>
                    <a:prstGeom prst="rect">
                      <a:avLst/>
                    </a:prstGeom>
                    <a:noFill/>
                    <a:ln w="9525">
                      <a:noFill/>
                      <a:miter lim="800000"/>
                      <a:headEnd/>
                      <a:tailEnd/>
                    </a:ln>
                  </pic:spPr>
                </pic:pic>
              </a:graphicData>
            </a:graphic>
          </wp:inline>
        </w:drawing>
      </w:r>
    </w:p>
    <w:p w:rsidR="009D531D" w:rsidRDefault="009D531D" w:rsidP="00EC2992">
      <w:pPr>
        <w:rPr>
          <w:i/>
        </w:rPr>
      </w:pPr>
    </w:p>
    <w:p w:rsidR="009D531D" w:rsidRDefault="009D531D" w:rsidP="009D531D">
      <w:pPr>
        <w:numPr>
          <w:ilvl w:val="0"/>
          <w:numId w:val="2"/>
        </w:numPr>
        <w:ind w:left="360"/>
      </w:pPr>
      <w:r>
        <w:t xml:space="preserve">Using the graph above, answer the following questions. </w:t>
      </w:r>
    </w:p>
    <w:p w:rsidR="009D531D" w:rsidRDefault="009D531D" w:rsidP="009D531D">
      <w:pPr>
        <w:ind w:left="360"/>
      </w:pPr>
    </w:p>
    <w:p w:rsidR="009D531D" w:rsidRPr="009D531D" w:rsidRDefault="009D531D" w:rsidP="009D531D">
      <w:pPr>
        <w:numPr>
          <w:ilvl w:val="0"/>
          <w:numId w:val="3"/>
        </w:numPr>
      </w:pPr>
      <w:r>
        <w:t xml:space="preserve">How would you describe the trends shown in the graphs for males and females?    </w:t>
      </w:r>
    </w:p>
    <w:p w:rsidR="009D531D" w:rsidRDefault="009D531D" w:rsidP="00EC2992">
      <w:pPr>
        <w:rPr>
          <w:i/>
        </w:rPr>
      </w:pPr>
    </w:p>
    <w:p w:rsidR="009D531D" w:rsidRDefault="009D531D" w:rsidP="00EC2992">
      <w:pPr>
        <w:rPr>
          <w:i/>
        </w:rPr>
      </w:pPr>
    </w:p>
    <w:p w:rsidR="009D531D" w:rsidRDefault="009D531D" w:rsidP="00EC2992">
      <w:pPr>
        <w:rPr>
          <w:i/>
        </w:rPr>
      </w:pPr>
    </w:p>
    <w:p w:rsidR="009D531D" w:rsidRDefault="009D531D" w:rsidP="00EC2992">
      <w:pPr>
        <w:rPr>
          <w:i/>
        </w:rPr>
      </w:pPr>
    </w:p>
    <w:p w:rsidR="009D531D" w:rsidRDefault="009D531D" w:rsidP="00EC2992">
      <w:pPr>
        <w:rPr>
          <w:i/>
        </w:rPr>
      </w:pPr>
    </w:p>
    <w:p w:rsidR="009D531D" w:rsidRDefault="009D531D" w:rsidP="009D531D">
      <w:pPr>
        <w:numPr>
          <w:ilvl w:val="0"/>
          <w:numId w:val="3"/>
        </w:numPr>
      </w:pPr>
      <w:r>
        <w:t xml:space="preserve">Why do you suppose the percentage of women doctors has been increasing over the past 40 years?  </w:t>
      </w:r>
    </w:p>
    <w:p w:rsidR="009D531D" w:rsidRDefault="009D531D" w:rsidP="009D531D">
      <w:pPr>
        <w:ind w:left="720"/>
      </w:pPr>
    </w:p>
    <w:p w:rsidR="009D531D" w:rsidRDefault="009D531D" w:rsidP="009D531D">
      <w:pPr>
        <w:ind w:left="720"/>
      </w:pPr>
    </w:p>
    <w:p w:rsidR="009D531D" w:rsidRDefault="009D531D" w:rsidP="009D531D">
      <w:pPr>
        <w:ind w:left="720"/>
      </w:pPr>
    </w:p>
    <w:p w:rsidR="009D531D" w:rsidRDefault="009D531D" w:rsidP="009D531D">
      <w:pPr>
        <w:numPr>
          <w:ilvl w:val="0"/>
          <w:numId w:val="3"/>
        </w:numPr>
      </w:pPr>
      <w:r>
        <w:t xml:space="preserve">Would you expect the trend in the graph to continue 10 or 20 years beyond 2000?  </w:t>
      </w:r>
    </w:p>
    <w:p w:rsidR="009D531D" w:rsidRDefault="009D531D" w:rsidP="009D531D">
      <w:pPr>
        <w:ind w:left="720"/>
      </w:pPr>
    </w:p>
    <w:p w:rsidR="009D531D" w:rsidRDefault="009D531D" w:rsidP="009D531D">
      <w:pPr>
        <w:ind w:left="720"/>
      </w:pPr>
    </w:p>
    <w:p w:rsidR="009D531D" w:rsidRDefault="009D531D" w:rsidP="009D531D">
      <w:pPr>
        <w:ind w:left="720"/>
      </w:pPr>
    </w:p>
    <w:p w:rsidR="009D531D" w:rsidRDefault="009D531D" w:rsidP="009D531D">
      <w:pPr>
        <w:ind w:left="720"/>
      </w:pPr>
    </w:p>
    <w:p w:rsidR="009D531D" w:rsidRDefault="009D531D" w:rsidP="009D531D">
      <w:pPr>
        <w:numPr>
          <w:ilvl w:val="0"/>
          <w:numId w:val="3"/>
        </w:numPr>
      </w:pPr>
      <w:r>
        <w:t>What would you need to know in order to create a function that models the data trends?</w:t>
      </w:r>
    </w:p>
    <w:p w:rsidR="009D531D" w:rsidRDefault="009D531D" w:rsidP="009D531D"/>
    <w:p w:rsidR="009D531D" w:rsidRDefault="009D531D" w:rsidP="009D531D"/>
    <w:p w:rsidR="009D531D" w:rsidRDefault="009D531D" w:rsidP="00EC2992">
      <w:pPr>
        <w:rPr>
          <w:i/>
        </w:rPr>
      </w:pPr>
    </w:p>
    <w:p w:rsidR="009D531D" w:rsidRPr="00885E22" w:rsidRDefault="009D531D" w:rsidP="00EC2992">
      <w:r>
        <w:lastRenderedPageBreak/>
        <w:t xml:space="preserve">The trends in percent of male and female medical doctors can be modeled by the following functions.  </w:t>
      </w:r>
      <w:r w:rsidR="00885E22">
        <w:t xml:space="preserve"> Where </w:t>
      </w:r>
      <w:r w:rsidR="00885E22">
        <w:rPr>
          <w:i/>
        </w:rPr>
        <w:t xml:space="preserve">m </w:t>
      </w:r>
      <w:r w:rsidR="00885E22">
        <w:t xml:space="preserve">and </w:t>
      </w:r>
      <w:r w:rsidR="00885E22">
        <w:rPr>
          <w:i/>
        </w:rPr>
        <w:t>f</w:t>
      </w:r>
      <w:r w:rsidR="00885E22">
        <w:t xml:space="preserve"> are the percent of male and female doctors, respectively, and </w:t>
      </w:r>
      <w:r w:rsidR="00885E22">
        <w:rPr>
          <w:i/>
        </w:rPr>
        <w:t>t</w:t>
      </w:r>
      <w:r w:rsidR="00885E22">
        <w:t xml:space="preserve"> is the number of years since 1960.</w:t>
      </w:r>
    </w:p>
    <w:p w:rsidR="009D531D" w:rsidRDefault="009D531D" w:rsidP="00EC2992"/>
    <w:p w:rsidR="009D531D" w:rsidRDefault="009D531D" w:rsidP="00EC2992">
      <w:r>
        <w:t xml:space="preserve">Percentage of male doctors:  </w:t>
      </w:r>
      <w:r w:rsidR="0010248E">
        <w:tab/>
      </w:r>
      <w:r w:rsidRPr="009D531D">
        <w:rPr>
          <w:position w:val="-10"/>
        </w:rPr>
        <w:object w:dxaOrig="1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5.75pt" o:ole="">
            <v:imagedata r:id="rId8" o:title=""/>
          </v:shape>
          <o:OLEObject Type="Embed" ProgID="Equation.DSMT4" ShapeID="_x0000_i1025" DrawAspect="Content" ObjectID="_1476192303" r:id="rId9"/>
        </w:object>
      </w:r>
    </w:p>
    <w:p w:rsidR="009D531D" w:rsidRDefault="009D531D" w:rsidP="00EC2992">
      <w:r>
        <w:t xml:space="preserve">Percentage of female doctors:  </w:t>
      </w:r>
      <w:r w:rsidR="0008336A" w:rsidRPr="009D531D">
        <w:rPr>
          <w:position w:val="-10"/>
        </w:rPr>
        <w:object w:dxaOrig="1560" w:dyaOrig="320">
          <v:shape id="_x0000_i1026" type="#_x0000_t75" style="width:78pt;height:15.75pt" o:ole="">
            <v:imagedata r:id="rId10" o:title=""/>
          </v:shape>
          <o:OLEObject Type="Embed" ProgID="Equation.DSMT4" ShapeID="_x0000_i1026" DrawAspect="Content" ObjectID="_1476192304" r:id="rId11"/>
        </w:object>
      </w:r>
    </w:p>
    <w:p w:rsidR="009D531D" w:rsidRDefault="009D531D" w:rsidP="00EC2992"/>
    <w:p w:rsidR="0008336A" w:rsidRDefault="0008336A" w:rsidP="00964EBD">
      <w:pPr>
        <w:numPr>
          <w:ilvl w:val="0"/>
          <w:numId w:val="2"/>
        </w:numPr>
        <w:ind w:left="360"/>
      </w:pPr>
      <w:r>
        <w:t>Write equations or inequalities that can be used to estimate answers for each of the following questions.  Do not solve.</w:t>
      </w:r>
    </w:p>
    <w:p w:rsidR="0008336A" w:rsidRDefault="0008336A" w:rsidP="0008336A">
      <w:pPr>
        <w:ind w:left="360"/>
      </w:pPr>
    </w:p>
    <w:p w:rsidR="0008336A" w:rsidRDefault="0008336A" w:rsidP="0008336A">
      <w:pPr>
        <w:numPr>
          <w:ilvl w:val="0"/>
          <w:numId w:val="5"/>
        </w:numPr>
      </w:pPr>
      <w:r>
        <w:t xml:space="preserve">In 1985, what percent of U.S. medical doctors were male?  </w:t>
      </w:r>
    </w:p>
    <w:p w:rsidR="0008336A" w:rsidRDefault="0008336A" w:rsidP="0008336A">
      <w:pPr>
        <w:ind w:left="720"/>
      </w:pPr>
    </w:p>
    <w:p w:rsidR="0008336A" w:rsidRDefault="0008336A" w:rsidP="0008336A">
      <w:pPr>
        <w:ind w:left="720"/>
      </w:pPr>
    </w:p>
    <w:p w:rsidR="0008336A" w:rsidRDefault="0008336A" w:rsidP="0008336A">
      <w:pPr>
        <w:ind w:left="720"/>
      </w:pPr>
    </w:p>
    <w:p w:rsidR="0008336A" w:rsidRDefault="0008336A" w:rsidP="0008336A">
      <w:pPr>
        <w:numPr>
          <w:ilvl w:val="0"/>
          <w:numId w:val="5"/>
        </w:numPr>
      </w:pPr>
      <w:r>
        <w:t>When will the percent of male doctors fall to 40%?</w:t>
      </w:r>
    </w:p>
    <w:p w:rsidR="0008336A" w:rsidRDefault="0008336A" w:rsidP="0008336A">
      <w:pPr>
        <w:ind w:left="720"/>
      </w:pPr>
    </w:p>
    <w:p w:rsidR="0008336A" w:rsidRDefault="0008336A" w:rsidP="0008336A">
      <w:pPr>
        <w:ind w:left="720"/>
      </w:pPr>
    </w:p>
    <w:p w:rsidR="0008336A" w:rsidRDefault="0008336A" w:rsidP="0008336A">
      <w:pPr>
        <w:ind w:left="720"/>
      </w:pPr>
    </w:p>
    <w:p w:rsidR="0008336A" w:rsidRDefault="0008336A" w:rsidP="0008336A">
      <w:pPr>
        <w:numPr>
          <w:ilvl w:val="0"/>
          <w:numId w:val="5"/>
        </w:numPr>
      </w:pPr>
      <w:r>
        <w:t>How long will the percent of female doctors remain below 60%?</w:t>
      </w:r>
    </w:p>
    <w:p w:rsidR="0008336A" w:rsidRDefault="0008336A" w:rsidP="0008336A">
      <w:pPr>
        <w:ind w:left="720"/>
      </w:pPr>
    </w:p>
    <w:p w:rsidR="0008336A" w:rsidRDefault="0008336A" w:rsidP="0008336A">
      <w:pPr>
        <w:ind w:left="720"/>
      </w:pPr>
    </w:p>
    <w:p w:rsidR="0008336A" w:rsidRDefault="0008336A" w:rsidP="0008336A">
      <w:pPr>
        <w:ind w:left="720"/>
      </w:pPr>
    </w:p>
    <w:p w:rsidR="0008336A" w:rsidRDefault="0008336A" w:rsidP="0008336A">
      <w:pPr>
        <w:numPr>
          <w:ilvl w:val="0"/>
          <w:numId w:val="5"/>
        </w:numPr>
      </w:pPr>
      <w:r>
        <w:t>When will the percent of male doctors decline to only double the percent of female doctors?</w:t>
      </w:r>
    </w:p>
    <w:p w:rsidR="0008336A" w:rsidRDefault="0008336A" w:rsidP="0008336A"/>
    <w:p w:rsidR="0008336A" w:rsidRDefault="0008336A" w:rsidP="0008336A">
      <w:pPr>
        <w:ind w:left="360"/>
      </w:pPr>
    </w:p>
    <w:p w:rsidR="0008336A" w:rsidRDefault="0008336A" w:rsidP="0008336A">
      <w:pPr>
        <w:ind w:left="360"/>
      </w:pPr>
    </w:p>
    <w:p w:rsidR="0008336A" w:rsidRDefault="0008336A" w:rsidP="00964EBD">
      <w:pPr>
        <w:numPr>
          <w:ilvl w:val="0"/>
          <w:numId w:val="2"/>
        </w:numPr>
        <w:ind w:left="360"/>
      </w:pPr>
      <w:r>
        <w:t xml:space="preserve">Write questions about trends in percent of male and female medical doctors that can be answered by solving these equations and inequalities.  </w:t>
      </w:r>
    </w:p>
    <w:p w:rsidR="0008336A" w:rsidRDefault="0008336A" w:rsidP="0008336A">
      <w:pPr>
        <w:ind w:left="360"/>
      </w:pPr>
    </w:p>
    <w:p w:rsidR="0008336A" w:rsidRDefault="0008336A" w:rsidP="0008336A">
      <w:pPr>
        <w:numPr>
          <w:ilvl w:val="0"/>
          <w:numId w:val="7"/>
        </w:numPr>
      </w:pPr>
      <w:r w:rsidRPr="0008336A">
        <w:rPr>
          <w:position w:val="-6"/>
        </w:rPr>
        <w:object w:dxaOrig="1480" w:dyaOrig="279">
          <v:shape id="_x0000_i1027" type="#_x0000_t75" style="width:74.25pt;height:14.25pt" o:ole="">
            <v:imagedata r:id="rId12" o:title=""/>
          </v:shape>
          <o:OLEObject Type="Embed" ProgID="Equation.DSMT4" ShapeID="_x0000_i1027" DrawAspect="Content" ObjectID="_1476192305" r:id="rId13"/>
        </w:object>
      </w:r>
    </w:p>
    <w:p w:rsidR="0008336A" w:rsidRDefault="0008336A" w:rsidP="0008336A">
      <w:pPr>
        <w:ind w:left="720"/>
      </w:pPr>
    </w:p>
    <w:p w:rsidR="0008336A" w:rsidRDefault="0008336A" w:rsidP="0008336A">
      <w:pPr>
        <w:ind w:left="720"/>
      </w:pPr>
    </w:p>
    <w:p w:rsidR="0008336A" w:rsidRDefault="0008336A" w:rsidP="0008336A">
      <w:pPr>
        <w:ind w:left="720"/>
      </w:pPr>
    </w:p>
    <w:p w:rsidR="0008336A" w:rsidRDefault="0008336A" w:rsidP="0008336A">
      <w:pPr>
        <w:ind w:left="720"/>
      </w:pPr>
    </w:p>
    <w:p w:rsidR="0008336A" w:rsidRDefault="0008336A" w:rsidP="0008336A">
      <w:pPr>
        <w:numPr>
          <w:ilvl w:val="0"/>
          <w:numId w:val="7"/>
        </w:numPr>
      </w:pPr>
      <w:r w:rsidRPr="0008336A">
        <w:rPr>
          <w:position w:val="-10"/>
        </w:rPr>
        <w:object w:dxaOrig="1880" w:dyaOrig="320">
          <v:shape id="_x0000_i1028" type="#_x0000_t75" style="width:93.75pt;height:15.75pt" o:ole="">
            <v:imagedata r:id="rId14" o:title=""/>
          </v:shape>
          <o:OLEObject Type="Embed" ProgID="Equation.DSMT4" ShapeID="_x0000_i1028" DrawAspect="Content" ObjectID="_1476192306" r:id="rId15"/>
        </w:object>
      </w:r>
    </w:p>
    <w:p w:rsidR="0008336A" w:rsidRDefault="0008336A" w:rsidP="0008336A">
      <w:pPr>
        <w:ind w:left="360"/>
      </w:pPr>
    </w:p>
    <w:p w:rsidR="003671B3" w:rsidRDefault="003671B3" w:rsidP="0008336A">
      <w:pPr>
        <w:ind w:left="360"/>
      </w:pPr>
    </w:p>
    <w:p w:rsidR="0008336A" w:rsidRDefault="0008336A" w:rsidP="0008336A">
      <w:pPr>
        <w:ind w:left="360"/>
      </w:pPr>
    </w:p>
    <w:p w:rsidR="0008336A" w:rsidRDefault="0008336A" w:rsidP="0008336A">
      <w:pPr>
        <w:ind w:left="360"/>
      </w:pPr>
    </w:p>
    <w:p w:rsidR="0008336A" w:rsidRDefault="0008336A" w:rsidP="0008336A">
      <w:pPr>
        <w:numPr>
          <w:ilvl w:val="0"/>
          <w:numId w:val="7"/>
        </w:numPr>
      </w:pPr>
      <w:r w:rsidRPr="0008336A">
        <w:rPr>
          <w:position w:val="-6"/>
        </w:rPr>
        <w:object w:dxaOrig="1380" w:dyaOrig="279">
          <v:shape id="_x0000_i1029" type="#_x0000_t75" style="width:69pt;height:14.25pt" o:ole="">
            <v:imagedata r:id="rId16" o:title=""/>
          </v:shape>
          <o:OLEObject Type="Embed" ProgID="Equation.DSMT4" ShapeID="_x0000_i1029" DrawAspect="Content" ObjectID="_1476192307" r:id="rId17"/>
        </w:object>
      </w:r>
    </w:p>
    <w:p w:rsidR="0008336A" w:rsidRDefault="0008336A" w:rsidP="0008336A"/>
    <w:p w:rsidR="0008336A" w:rsidRDefault="0008336A" w:rsidP="0008336A"/>
    <w:p w:rsidR="0008336A" w:rsidRDefault="0008336A" w:rsidP="0008336A"/>
    <w:p w:rsidR="0008336A" w:rsidRDefault="0008336A" w:rsidP="0008336A"/>
    <w:p w:rsidR="0008336A" w:rsidRDefault="0008336A" w:rsidP="0008336A">
      <w:pPr>
        <w:numPr>
          <w:ilvl w:val="0"/>
          <w:numId w:val="7"/>
        </w:numPr>
      </w:pPr>
      <w:r w:rsidRPr="0008336A">
        <w:rPr>
          <w:position w:val="-6"/>
        </w:rPr>
        <w:object w:dxaOrig="2079" w:dyaOrig="279">
          <v:shape id="_x0000_i1030" type="#_x0000_t75" style="width:104.25pt;height:14.25pt" o:ole="">
            <v:imagedata r:id="rId18" o:title=""/>
          </v:shape>
          <o:OLEObject Type="Embed" ProgID="Equation.DSMT4" ShapeID="_x0000_i1030" DrawAspect="Content" ObjectID="_1476192308" r:id="rId19"/>
        </w:object>
      </w:r>
    </w:p>
    <w:p w:rsidR="0008336A" w:rsidRDefault="0008336A" w:rsidP="0008336A"/>
    <w:p w:rsidR="0008336A" w:rsidRDefault="0008336A" w:rsidP="0008336A"/>
    <w:p w:rsidR="0008336A" w:rsidRDefault="0008336A" w:rsidP="0008336A"/>
    <w:p w:rsidR="0008336A" w:rsidRDefault="0008336A" w:rsidP="0008336A"/>
    <w:p w:rsidR="0008336A" w:rsidRDefault="0008336A" w:rsidP="0008336A">
      <w:pPr>
        <w:numPr>
          <w:ilvl w:val="0"/>
          <w:numId w:val="7"/>
        </w:numPr>
      </w:pPr>
      <w:r w:rsidRPr="0008336A">
        <w:rPr>
          <w:position w:val="-10"/>
        </w:rPr>
        <w:object w:dxaOrig="2360" w:dyaOrig="320">
          <v:shape id="_x0000_i1031" type="#_x0000_t75" style="width:117.75pt;height:15.75pt" o:ole="">
            <v:imagedata r:id="rId20" o:title=""/>
          </v:shape>
          <o:OLEObject Type="Embed" ProgID="Equation.DSMT4" ShapeID="_x0000_i1031" DrawAspect="Content" ObjectID="_1476192309" r:id="rId21"/>
        </w:object>
      </w:r>
    </w:p>
    <w:p w:rsidR="00885E22" w:rsidRDefault="00885E22" w:rsidP="0008336A">
      <w:pPr>
        <w:ind w:left="360"/>
      </w:pPr>
    </w:p>
    <w:tbl>
      <w:tblPr>
        <w:tblpPr w:leftFromText="180" w:rightFromText="180" w:vertAnchor="text" w:horzAnchor="page" w:tblpX="7648" w:tblpY="316"/>
        <w:tblW w:w="2100" w:type="dxa"/>
        <w:tblLook w:val="04A0"/>
      </w:tblPr>
      <w:tblGrid>
        <w:gridCol w:w="700"/>
        <w:gridCol w:w="700"/>
        <w:gridCol w:w="700"/>
      </w:tblGrid>
      <w:tr w:rsidR="00B17202" w:rsidTr="00B1720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i/>
                <w:iCs/>
                <w:color w:val="000000"/>
                <w:sz w:val="22"/>
                <w:szCs w:val="22"/>
              </w:rPr>
            </w:pPr>
            <w:r>
              <w:rPr>
                <w:i/>
                <w:iCs/>
                <w:color w:val="000000"/>
                <w:sz w:val="22"/>
                <w:szCs w:val="22"/>
              </w:rPr>
              <w:lastRenderedPageBreak/>
              <w:t>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17202" w:rsidRDefault="00B17202" w:rsidP="00B17202">
            <w:pPr>
              <w:jc w:val="center"/>
              <w:rPr>
                <w:i/>
                <w:iCs/>
                <w:color w:val="000000"/>
                <w:sz w:val="22"/>
                <w:szCs w:val="22"/>
              </w:rPr>
            </w:pPr>
            <w:r>
              <w:rPr>
                <w:i/>
                <w:iCs/>
                <w:color w:val="000000"/>
                <w:sz w:val="22"/>
                <w:szCs w:val="22"/>
              </w:rPr>
              <w:t>m</w:t>
            </w:r>
            <w:r>
              <w:rPr>
                <w:color w:val="000000"/>
                <w:sz w:val="22"/>
                <w:szCs w:val="22"/>
              </w:rPr>
              <w:t>(</w:t>
            </w:r>
            <w:r>
              <w:rPr>
                <w:i/>
                <w:iCs/>
                <w:color w:val="000000"/>
                <w:sz w:val="22"/>
                <w:szCs w:val="22"/>
              </w:rPr>
              <w:t>t</w:t>
            </w:r>
            <w:r>
              <w:rPr>
                <w:color w:val="000000"/>
                <w:sz w:val="22"/>
                <w:szCs w:val="22"/>
              </w:rPr>
              <w: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17202" w:rsidRDefault="00B17202" w:rsidP="00B17202">
            <w:pPr>
              <w:jc w:val="center"/>
              <w:rPr>
                <w:i/>
                <w:iCs/>
                <w:color w:val="000000"/>
                <w:sz w:val="22"/>
                <w:szCs w:val="22"/>
              </w:rPr>
            </w:pPr>
            <w:r>
              <w:rPr>
                <w:i/>
                <w:iCs/>
                <w:color w:val="000000"/>
                <w:sz w:val="22"/>
                <w:szCs w:val="22"/>
              </w:rPr>
              <w:t>f</w:t>
            </w:r>
            <w:r>
              <w:rPr>
                <w:color w:val="000000"/>
                <w:sz w:val="22"/>
                <w:szCs w:val="22"/>
              </w:rPr>
              <w:t>(</w:t>
            </w:r>
            <w:r>
              <w:rPr>
                <w:i/>
                <w:iCs/>
                <w:color w:val="000000"/>
                <w:sz w:val="22"/>
                <w:szCs w:val="22"/>
              </w:rPr>
              <w:t>t</w:t>
            </w:r>
            <w:r>
              <w:rPr>
                <w:color w:val="000000"/>
                <w:sz w:val="22"/>
                <w:szCs w:val="22"/>
              </w:rPr>
              <w:t>)</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98</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2</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92.6</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7.4</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20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87.2</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12.8</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30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81.8</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18.2</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40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76.4</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23.6</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50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71</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29</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60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65.6</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34.4</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70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60.2</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39.8</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80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54.8</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45.2</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90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49.4</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50.6</w:t>
            </w:r>
          </w:p>
        </w:tc>
      </w:tr>
    </w:tbl>
    <w:p w:rsidR="0008336A" w:rsidRDefault="00473920" w:rsidP="0008336A">
      <w:pPr>
        <w:ind w:left="360"/>
      </w:pPr>
      <w:r>
        <w:rPr>
          <w:noProof/>
        </w:rPr>
        <w:drawing>
          <wp:anchor distT="0" distB="0" distL="114300" distR="114300" simplePos="0" relativeHeight="251656192" behindDoc="1" locked="0" layoutInCell="1" allowOverlap="1">
            <wp:simplePos x="0" y="0"/>
            <wp:positionH relativeFrom="column">
              <wp:posOffset>457200</wp:posOffset>
            </wp:positionH>
            <wp:positionV relativeFrom="paragraph">
              <wp:posOffset>-118110</wp:posOffset>
            </wp:positionV>
            <wp:extent cx="2590800" cy="27787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2590800" cy="2778760"/>
                    </a:xfrm>
                    <a:prstGeom prst="rect">
                      <a:avLst/>
                    </a:prstGeom>
                    <a:noFill/>
                    <a:ln w="9525">
                      <a:noFill/>
                      <a:miter lim="800000"/>
                      <a:headEnd/>
                      <a:tailEnd/>
                    </a:ln>
                  </pic:spPr>
                </pic:pic>
              </a:graphicData>
            </a:graphic>
          </wp:anchor>
        </w:drawing>
      </w:r>
    </w:p>
    <w:p w:rsidR="0008336A" w:rsidRDefault="0008336A" w:rsidP="0008336A">
      <w:pPr>
        <w:ind w:left="360"/>
      </w:pPr>
    </w:p>
    <w:p w:rsidR="0008336A" w:rsidRDefault="0008336A" w:rsidP="0008336A">
      <w:pPr>
        <w:ind w:left="360"/>
      </w:pPr>
    </w:p>
    <w:p w:rsidR="00B17202" w:rsidRDefault="00B17202" w:rsidP="00B17202">
      <w:pPr>
        <w:tabs>
          <w:tab w:val="left" w:pos="8595"/>
        </w:tabs>
        <w:ind w:left="360"/>
      </w:pPr>
      <w:r>
        <w:tab/>
      </w:r>
    </w:p>
    <w:p w:rsidR="0008336A" w:rsidRDefault="0008336A" w:rsidP="00B17202">
      <w:pPr>
        <w:tabs>
          <w:tab w:val="left" w:pos="8595"/>
        </w:tabs>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964EBD">
      <w:pPr>
        <w:numPr>
          <w:ilvl w:val="0"/>
          <w:numId w:val="2"/>
        </w:numPr>
        <w:ind w:left="360"/>
      </w:pPr>
      <w:r>
        <w:t>For eac</w:t>
      </w:r>
      <w:r w:rsidR="003B5AA0">
        <w:t xml:space="preserve">h equation or inequality below, </w:t>
      </w:r>
      <w:r>
        <w:t xml:space="preserve">use the table or graph above to estimate the value or range of values that satisfy the given condition.  </w:t>
      </w:r>
      <w:r w:rsidR="003B5AA0">
        <w:t>In a sentence, explain what your solution tells you.</w:t>
      </w:r>
      <w:r>
        <w:t xml:space="preserve">  </w:t>
      </w:r>
    </w:p>
    <w:p w:rsidR="0008336A" w:rsidRPr="0008336A" w:rsidRDefault="0008336A" w:rsidP="0008336A">
      <w:pPr>
        <w:ind w:left="360"/>
        <w:rPr>
          <w:b/>
          <w:i/>
        </w:rPr>
      </w:pPr>
      <w:r w:rsidRPr="0008336A">
        <w:rPr>
          <w:b/>
          <w:i/>
        </w:rPr>
        <w:t>Do not solve algebraically!</w:t>
      </w:r>
    </w:p>
    <w:p w:rsidR="0008336A" w:rsidRDefault="0008336A" w:rsidP="0008336A">
      <w:pPr>
        <w:ind w:left="360"/>
      </w:pPr>
    </w:p>
    <w:p w:rsidR="0008336A" w:rsidRDefault="003B5AA0" w:rsidP="0008336A">
      <w:pPr>
        <w:numPr>
          <w:ilvl w:val="0"/>
          <w:numId w:val="8"/>
        </w:numPr>
      </w:pPr>
      <w:r w:rsidRPr="0008336A">
        <w:rPr>
          <w:position w:val="-10"/>
        </w:rPr>
        <w:object w:dxaOrig="1880" w:dyaOrig="320">
          <v:shape id="_x0000_i1041" type="#_x0000_t75" style="width:93.75pt;height:15.75pt" o:ole="">
            <v:imagedata r:id="rId23" o:title=""/>
          </v:shape>
          <o:OLEObject Type="Embed" ProgID="Equation.DSMT4" ShapeID="_x0000_i1041" DrawAspect="Content" ObjectID="_1476192310" r:id="rId24"/>
        </w:object>
      </w: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numPr>
          <w:ilvl w:val="0"/>
          <w:numId w:val="8"/>
        </w:numPr>
      </w:pPr>
      <w:r w:rsidRPr="0008336A">
        <w:rPr>
          <w:position w:val="-6"/>
        </w:rPr>
        <w:object w:dxaOrig="1480" w:dyaOrig="279">
          <v:shape id="_x0000_i1033" type="#_x0000_t75" style="width:74.25pt;height:14.25pt" o:ole="">
            <v:imagedata r:id="rId25" o:title=""/>
          </v:shape>
          <o:OLEObject Type="Embed" ProgID="Equation.DSMT4" ShapeID="_x0000_i1033" DrawAspect="Content" ObjectID="_1476192311" r:id="rId26"/>
        </w:object>
      </w:r>
    </w:p>
    <w:p w:rsidR="0008336A" w:rsidRDefault="0008336A" w:rsidP="0008336A"/>
    <w:p w:rsidR="0008336A" w:rsidRDefault="0008336A" w:rsidP="0008336A"/>
    <w:p w:rsidR="0008336A" w:rsidRDefault="0008336A" w:rsidP="0008336A"/>
    <w:p w:rsidR="0008336A" w:rsidRDefault="0008336A" w:rsidP="0008336A"/>
    <w:p w:rsidR="0008336A" w:rsidRDefault="0008336A" w:rsidP="0008336A"/>
    <w:p w:rsidR="0008336A" w:rsidRDefault="0008336A" w:rsidP="0008336A"/>
    <w:p w:rsidR="0008336A" w:rsidRDefault="0008336A" w:rsidP="0008336A">
      <w:pPr>
        <w:numPr>
          <w:ilvl w:val="0"/>
          <w:numId w:val="8"/>
        </w:numPr>
      </w:pPr>
      <w:r w:rsidRPr="0008336A">
        <w:rPr>
          <w:position w:val="-6"/>
        </w:rPr>
        <w:object w:dxaOrig="2079" w:dyaOrig="279">
          <v:shape id="_x0000_i1034" type="#_x0000_t75" style="width:104.25pt;height:14.25pt" o:ole="">
            <v:imagedata r:id="rId27" o:title=""/>
          </v:shape>
          <o:OLEObject Type="Embed" ProgID="Equation.DSMT4" ShapeID="_x0000_i1034" DrawAspect="Content" ObjectID="_1476192312" r:id="rId28"/>
        </w:object>
      </w:r>
    </w:p>
    <w:p w:rsidR="0008336A" w:rsidRDefault="0008336A" w:rsidP="0008336A">
      <w:pPr>
        <w:ind w:left="720"/>
      </w:pPr>
    </w:p>
    <w:p w:rsidR="0008336A" w:rsidRDefault="0008336A" w:rsidP="0008336A">
      <w:pPr>
        <w:ind w:left="720"/>
      </w:pPr>
    </w:p>
    <w:p w:rsidR="0008336A" w:rsidRDefault="0008336A" w:rsidP="0008336A">
      <w:pPr>
        <w:ind w:left="720"/>
      </w:pPr>
    </w:p>
    <w:p w:rsidR="0008336A" w:rsidRDefault="0008336A" w:rsidP="0008336A">
      <w:pPr>
        <w:ind w:left="720"/>
      </w:pPr>
    </w:p>
    <w:p w:rsidR="0008336A" w:rsidRDefault="0008336A" w:rsidP="0008336A">
      <w:pPr>
        <w:ind w:left="720"/>
      </w:pPr>
    </w:p>
    <w:p w:rsidR="0008336A" w:rsidRDefault="0008336A" w:rsidP="0008336A">
      <w:pPr>
        <w:ind w:left="720"/>
      </w:pPr>
    </w:p>
    <w:p w:rsidR="0008336A" w:rsidRDefault="0008336A" w:rsidP="0008336A">
      <w:pPr>
        <w:numPr>
          <w:ilvl w:val="0"/>
          <w:numId w:val="8"/>
        </w:numPr>
      </w:pPr>
      <w:r w:rsidRPr="0008336A">
        <w:rPr>
          <w:position w:val="-6"/>
        </w:rPr>
        <w:object w:dxaOrig="1480" w:dyaOrig="279">
          <v:shape id="_x0000_i1035" type="#_x0000_t75" style="width:74.25pt;height:14.25pt" o:ole="">
            <v:imagedata r:id="rId29" o:title=""/>
          </v:shape>
          <o:OLEObject Type="Embed" ProgID="Equation.DSMT4" ShapeID="_x0000_i1035" DrawAspect="Content" ObjectID="_1476192313" r:id="rId30"/>
        </w:object>
      </w:r>
    </w:p>
    <w:p w:rsidR="0008336A" w:rsidRDefault="0008336A" w:rsidP="0008336A"/>
    <w:p w:rsidR="0008336A" w:rsidRDefault="0008336A" w:rsidP="0008336A"/>
    <w:p w:rsidR="0008336A" w:rsidRDefault="0008336A" w:rsidP="0008336A"/>
    <w:p w:rsidR="0008336A" w:rsidRDefault="0008336A" w:rsidP="0008336A"/>
    <w:p w:rsidR="0008336A" w:rsidRDefault="0008336A" w:rsidP="0008336A"/>
    <w:p w:rsidR="00964EBD" w:rsidRDefault="00964EBD" w:rsidP="0008336A"/>
    <w:p w:rsidR="0008336A" w:rsidRDefault="0008336A" w:rsidP="0008336A"/>
    <w:p w:rsidR="0008336A" w:rsidRDefault="001B7387" w:rsidP="0008336A">
      <w:pPr>
        <w:ind w:left="360"/>
      </w:pPr>
      <w:r>
        <w:rPr>
          <w:noProof/>
        </w:rPr>
        <w:lastRenderedPageBreak/>
        <w:drawing>
          <wp:anchor distT="0" distB="0" distL="114300" distR="114300" simplePos="0" relativeHeight="251658240" behindDoc="1" locked="0" layoutInCell="1" allowOverlap="1">
            <wp:simplePos x="0" y="0"/>
            <wp:positionH relativeFrom="column">
              <wp:posOffset>228600</wp:posOffset>
            </wp:positionH>
            <wp:positionV relativeFrom="paragraph">
              <wp:posOffset>-114300</wp:posOffset>
            </wp:positionV>
            <wp:extent cx="2590800" cy="27813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590800" cy="2781300"/>
                    </a:xfrm>
                    <a:prstGeom prst="rect">
                      <a:avLst/>
                    </a:prstGeom>
                    <a:noFill/>
                    <a:ln w="9525">
                      <a:noFill/>
                      <a:miter lim="800000"/>
                      <a:headEnd/>
                      <a:tailEnd/>
                    </a:ln>
                  </pic:spPr>
                </pic:pic>
              </a:graphicData>
            </a:graphic>
          </wp:anchor>
        </w:drawing>
      </w:r>
    </w:p>
    <w:tbl>
      <w:tblPr>
        <w:tblpPr w:leftFromText="180" w:rightFromText="180" w:vertAnchor="text" w:horzAnchor="page" w:tblpX="7258" w:tblpY="-64"/>
        <w:tblW w:w="2100" w:type="dxa"/>
        <w:tblLook w:val="04A0"/>
      </w:tblPr>
      <w:tblGrid>
        <w:gridCol w:w="700"/>
        <w:gridCol w:w="700"/>
        <w:gridCol w:w="700"/>
      </w:tblGrid>
      <w:tr w:rsidR="00B17202" w:rsidTr="00B1720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i/>
                <w:iCs/>
                <w:color w:val="000000"/>
                <w:sz w:val="22"/>
                <w:szCs w:val="22"/>
              </w:rPr>
            </w:pPr>
            <w:r>
              <w:rPr>
                <w:i/>
                <w:iCs/>
                <w:color w:val="000000"/>
                <w:sz w:val="22"/>
                <w:szCs w:val="22"/>
              </w:rPr>
              <w:t>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17202" w:rsidRDefault="00B17202" w:rsidP="00B17202">
            <w:pPr>
              <w:jc w:val="center"/>
              <w:rPr>
                <w:i/>
                <w:iCs/>
                <w:color w:val="000000"/>
                <w:sz w:val="22"/>
                <w:szCs w:val="22"/>
              </w:rPr>
            </w:pPr>
            <w:r>
              <w:rPr>
                <w:i/>
                <w:iCs/>
                <w:color w:val="000000"/>
                <w:sz w:val="22"/>
                <w:szCs w:val="22"/>
              </w:rPr>
              <w:t>m</w:t>
            </w:r>
            <w:r>
              <w:rPr>
                <w:color w:val="000000"/>
                <w:sz w:val="22"/>
                <w:szCs w:val="22"/>
              </w:rPr>
              <w:t>(</w:t>
            </w:r>
            <w:r>
              <w:rPr>
                <w:i/>
                <w:iCs/>
                <w:color w:val="000000"/>
                <w:sz w:val="22"/>
                <w:szCs w:val="22"/>
              </w:rPr>
              <w:t>t</w:t>
            </w:r>
            <w:r>
              <w:rPr>
                <w:color w:val="000000"/>
                <w:sz w:val="22"/>
                <w:szCs w:val="22"/>
              </w:rPr>
              <w: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17202" w:rsidRDefault="00B17202" w:rsidP="00B17202">
            <w:pPr>
              <w:jc w:val="center"/>
              <w:rPr>
                <w:i/>
                <w:iCs/>
                <w:color w:val="000000"/>
                <w:sz w:val="22"/>
                <w:szCs w:val="22"/>
              </w:rPr>
            </w:pPr>
            <w:r>
              <w:rPr>
                <w:i/>
                <w:iCs/>
                <w:color w:val="000000"/>
                <w:sz w:val="22"/>
                <w:szCs w:val="22"/>
              </w:rPr>
              <w:t>f</w:t>
            </w:r>
            <w:r>
              <w:rPr>
                <w:color w:val="000000"/>
                <w:sz w:val="22"/>
                <w:szCs w:val="22"/>
              </w:rPr>
              <w:t>(</w:t>
            </w:r>
            <w:r>
              <w:rPr>
                <w:i/>
                <w:iCs/>
                <w:color w:val="000000"/>
                <w:sz w:val="22"/>
                <w:szCs w:val="22"/>
              </w:rPr>
              <w:t>t</w:t>
            </w:r>
            <w:r>
              <w:rPr>
                <w:color w:val="000000"/>
                <w:sz w:val="22"/>
                <w:szCs w:val="22"/>
              </w:rPr>
              <w:t>)</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98</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2</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92.6</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7.4</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20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87.2</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12.8</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30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81.8</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18.2</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40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76.4</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23.6</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50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71</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29</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60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65.6</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34.4</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70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60.2</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39.8</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80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54.8</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45.2</w:t>
            </w:r>
          </w:p>
        </w:tc>
      </w:tr>
      <w:tr w:rsidR="00B17202" w:rsidTr="00B172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90</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49.4</w:t>
            </w:r>
          </w:p>
        </w:tc>
        <w:tc>
          <w:tcPr>
            <w:tcW w:w="700" w:type="dxa"/>
            <w:tcBorders>
              <w:top w:val="nil"/>
              <w:left w:val="nil"/>
              <w:bottom w:val="single" w:sz="4" w:space="0" w:color="auto"/>
              <w:right w:val="single" w:sz="4" w:space="0" w:color="auto"/>
            </w:tcBorders>
            <w:shd w:val="clear" w:color="auto" w:fill="auto"/>
            <w:noWrap/>
            <w:vAlign w:val="bottom"/>
            <w:hideMark/>
          </w:tcPr>
          <w:p w:rsidR="00B17202" w:rsidRDefault="00B17202" w:rsidP="00B17202">
            <w:pPr>
              <w:jc w:val="center"/>
              <w:rPr>
                <w:rFonts w:ascii="Calibri" w:hAnsi="Calibri"/>
                <w:color w:val="000000"/>
                <w:sz w:val="22"/>
                <w:szCs w:val="22"/>
              </w:rPr>
            </w:pPr>
            <w:r>
              <w:rPr>
                <w:rFonts w:ascii="Calibri" w:hAnsi="Calibri"/>
                <w:color w:val="000000"/>
                <w:sz w:val="22"/>
                <w:szCs w:val="22"/>
              </w:rPr>
              <w:t>50.6</w:t>
            </w:r>
          </w:p>
        </w:tc>
      </w:tr>
    </w:tbl>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numPr>
          <w:ilvl w:val="0"/>
          <w:numId w:val="8"/>
        </w:numPr>
      </w:pPr>
      <w:r w:rsidRPr="0008336A">
        <w:rPr>
          <w:position w:val="-10"/>
        </w:rPr>
        <w:object w:dxaOrig="2040" w:dyaOrig="320">
          <v:shape id="_x0000_i1036" type="#_x0000_t75" style="width:102pt;height:15.75pt" o:ole="">
            <v:imagedata r:id="rId31" o:title=""/>
          </v:shape>
          <o:OLEObject Type="Embed" ProgID="Equation.DSMT4" ShapeID="_x0000_i1036" DrawAspect="Content" ObjectID="_1476192314" r:id="rId32"/>
        </w:object>
      </w:r>
    </w:p>
    <w:p w:rsidR="0008336A" w:rsidRDefault="0008336A" w:rsidP="0008336A">
      <w:pPr>
        <w:ind w:left="720"/>
      </w:pPr>
    </w:p>
    <w:p w:rsidR="0008336A" w:rsidRDefault="0008336A" w:rsidP="0008336A">
      <w:pPr>
        <w:ind w:left="720"/>
      </w:pPr>
    </w:p>
    <w:p w:rsidR="0008336A" w:rsidRDefault="0008336A" w:rsidP="0008336A">
      <w:pPr>
        <w:ind w:left="720"/>
      </w:pPr>
    </w:p>
    <w:p w:rsidR="0008336A" w:rsidRDefault="0008336A" w:rsidP="0008336A">
      <w:pPr>
        <w:ind w:left="720"/>
      </w:pPr>
    </w:p>
    <w:p w:rsidR="0008336A" w:rsidRDefault="0008336A" w:rsidP="0008336A">
      <w:pPr>
        <w:ind w:left="720"/>
      </w:pPr>
    </w:p>
    <w:p w:rsidR="0008336A" w:rsidRDefault="0008336A" w:rsidP="0008336A">
      <w:pPr>
        <w:ind w:left="720"/>
      </w:pPr>
    </w:p>
    <w:p w:rsidR="0008336A" w:rsidRDefault="0008336A" w:rsidP="0008336A">
      <w:pPr>
        <w:ind w:left="720"/>
      </w:pPr>
    </w:p>
    <w:p w:rsidR="0008336A" w:rsidRDefault="0008336A" w:rsidP="0008336A">
      <w:pPr>
        <w:numPr>
          <w:ilvl w:val="0"/>
          <w:numId w:val="8"/>
        </w:numPr>
      </w:pPr>
      <w:r w:rsidRPr="0008336A">
        <w:rPr>
          <w:position w:val="-6"/>
        </w:rPr>
        <w:object w:dxaOrig="1380" w:dyaOrig="279">
          <v:shape id="_x0000_i1037" type="#_x0000_t75" style="width:69pt;height:14.25pt" o:ole="">
            <v:imagedata r:id="rId33" o:title=""/>
          </v:shape>
          <o:OLEObject Type="Embed" ProgID="Equation.DSMT4" ShapeID="_x0000_i1037" DrawAspect="Content" ObjectID="_1476192315" r:id="rId34"/>
        </w:object>
      </w:r>
    </w:p>
    <w:p w:rsidR="0008336A" w:rsidRDefault="0008336A" w:rsidP="0008336A"/>
    <w:p w:rsidR="0008336A" w:rsidRDefault="0008336A" w:rsidP="0008336A"/>
    <w:p w:rsidR="0008336A" w:rsidRDefault="0008336A" w:rsidP="0008336A"/>
    <w:p w:rsidR="0008336A" w:rsidRDefault="0008336A" w:rsidP="0008336A"/>
    <w:p w:rsidR="0008336A" w:rsidRDefault="0008336A" w:rsidP="0008336A"/>
    <w:p w:rsidR="0008336A" w:rsidRDefault="0008336A" w:rsidP="0008336A"/>
    <w:p w:rsidR="0008336A" w:rsidRDefault="0008336A" w:rsidP="0008336A"/>
    <w:p w:rsidR="0008336A" w:rsidRDefault="0008336A" w:rsidP="0008336A"/>
    <w:p w:rsidR="0008336A" w:rsidRDefault="0008336A" w:rsidP="0008336A">
      <w:pPr>
        <w:numPr>
          <w:ilvl w:val="0"/>
          <w:numId w:val="8"/>
        </w:numPr>
      </w:pPr>
      <w:r w:rsidRPr="0008336A">
        <w:rPr>
          <w:position w:val="-10"/>
        </w:rPr>
        <w:object w:dxaOrig="2360" w:dyaOrig="320">
          <v:shape id="_x0000_i1038" type="#_x0000_t75" style="width:117.75pt;height:15.75pt" o:ole="">
            <v:imagedata r:id="rId35" o:title=""/>
          </v:shape>
          <o:OLEObject Type="Embed" ProgID="Equation.DSMT4" ShapeID="_x0000_i1038" DrawAspect="Content" ObjectID="_1476192316" r:id="rId36"/>
        </w:object>
      </w:r>
    </w:p>
    <w:p w:rsidR="0008336A" w:rsidRDefault="0008336A" w:rsidP="0008336A"/>
    <w:p w:rsidR="0008336A" w:rsidRDefault="0008336A" w:rsidP="0008336A"/>
    <w:p w:rsidR="0008336A" w:rsidRDefault="0008336A" w:rsidP="0008336A"/>
    <w:p w:rsidR="0008336A" w:rsidRDefault="0008336A" w:rsidP="0008336A"/>
    <w:p w:rsidR="0008336A" w:rsidRDefault="0008336A" w:rsidP="0008336A"/>
    <w:p w:rsidR="0008336A" w:rsidRDefault="0008336A" w:rsidP="0008336A"/>
    <w:p w:rsidR="0008336A" w:rsidRDefault="0008336A" w:rsidP="0008336A"/>
    <w:p w:rsidR="0008336A" w:rsidRDefault="0008336A" w:rsidP="0008336A"/>
    <w:p w:rsidR="0008336A" w:rsidRDefault="0008336A" w:rsidP="0008336A">
      <w:pPr>
        <w:numPr>
          <w:ilvl w:val="0"/>
          <w:numId w:val="8"/>
        </w:numPr>
      </w:pPr>
      <w:r w:rsidRPr="0008336A">
        <w:rPr>
          <w:position w:val="-6"/>
        </w:rPr>
        <w:object w:dxaOrig="1380" w:dyaOrig="279">
          <v:shape id="_x0000_i1039" type="#_x0000_t75" style="width:69pt;height:14.25pt" o:ole="">
            <v:imagedata r:id="rId37" o:title=""/>
          </v:shape>
          <o:OLEObject Type="Embed" ProgID="Equation.DSMT4" ShapeID="_x0000_i1039" DrawAspect="Content" ObjectID="_1476192317" r:id="rId38"/>
        </w:object>
      </w: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08336A" w:rsidRDefault="0008336A" w:rsidP="0008336A">
      <w:pPr>
        <w:ind w:left="360"/>
      </w:pPr>
    </w:p>
    <w:p w:rsidR="009617A1" w:rsidRDefault="009617A1" w:rsidP="0008336A">
      <w:pPr>
        <w:ind w:left="360"/>
      </w:pPr>
    </w:p>
    <w:p w:rsidR="009617A1" w:rsidRPr="009617A1" w:rsidRDefault="003671B3" w:rsidP="00964EBD">
      <w:pPr>
        <w:numPr>
          <w:ilvl w:val="0"/>
          <w:numId w:val="2"/>
        </w:numPr>
        <w:ind w:left="360"/>
      </w:pPr>
      <w:r>
        <w:lastRenderedPageBreak/>
        <w:t>Write equations and inequalities to represent the following questions.  Then use tables and graphs on your calculator to estimate the solutions for the equations and inequalities and explain what your solutions mean in the context of the situation.</w:t>
      </w:r>
      <w:r w:rsidR="00964EBD">
        <w:t xml:space="preserve">  </w:t>
      </w:r>
      <w:r w:rsidR="00964EBD">
        <w:rPr>
          <w:b/>
          <w:i/>
        </w:rPr>
        <w:t>Do not solve algebraically.</w:t>
      </w:r>
    </w:p>
    <w:p w:rsidR="009617A1" w:rsidRDefault="009617A1" w:rsidP="009617A1">
      <w:pPr>
        <w:rPr>
          <w:b/>
          <w:i/>
        </w:rPr>
      </w:pPr>
    </w:p>
    <w:p w:rsidR="009617A1" w:rsidRDefault="009617A1" w:rsidP="009617A1">
      <w:pPr>
        <w:ind w:firstLine="720"/>
      </w:pPr>
      <w:r>
        <w:t xml:space="preserve">Percentage of male doctors:  </w:t>
      </w:r>
      <w:r w:rsidR="00B113DA">
        <w:tab/>
      </w:r>
      <w:r w:rsidRPr="009D531D">
        <w:rPr>
          <w:position w:val="-10"/>
        </w:rPr>
        <w:object w:dxaOrig="1660" w:dyaOrig="320">
          <v:shape id="_x0000_i1098" type="#_x0000_t75" style="width:83.25pt;height:15.75pt" o:ole="">
            <v:imagedata r:id="rId8" o:title=""/>
          </v:shape>
          <o:OLEObject Type="Embed" ProgID="Equation.DSMT4" ShapeID="_x0000_i1098" DrawAspect="Content" ObjectID="_1476192318" r:id="rId39"/>
        </w:object>
      </w:r>
    </w:p>
    <w:p w:rsidR="009617A1" w:rsidRDefault="009617A1" w:rsidP="009617A1">
      <w:pPr>
        <w:ind w:firstLine="720"/>
      </w:pPr>
      <w:r>
        <w:t xml:space="preserve">Percentage of female doctors:  </w:t>
      </w:r>
      <w:r w:rsidRPr="009D531D">
        <w:rPr>
          <w:position w:val="-10"/>
        </w:rPr>
        <w:object w:dxaOrig="1560" w:dyaOrig="320">
          <v:shape id="_x0000_i1099" type="#_x0000_t75" style="width:78pt;height:15.75pt" o:ole="">
            <v:imagedata r:id="rId10" o:title=""/>
          </v:shape>
          <o:OLEObject Type="Embed" ProgID="Equation.DSMT4" ShapeID="_x0000_i1099" DrawAspect="Content" ObjectID="_1476192319" r:id="rId40"/>
        </w:object>
      </w:r>
    </w:p>
    <w:p w:rsidR="0008336A" w:rsidRDefault="00964EBD" w:rsidP="009617A1">
      <w:pPr>
        <w:ind w:left="360"/>
      </w:pPr>
      <w:r>
        <w:t xml:space="preserve">  </w:t>
      </w:r>
    </w:p>
    <w:p w:rsidR="003671B3" w:rsidRDefault="00F805AA" w:rsidP="00964EBD">
      <w:pPr>
        <w:numPr>
          <w:ilvl w:val="0"/>
          <w:numId w:val="9"/>
        </w:numPr>
        <w:ind w:left="720"/>
      </w:pPr>
      <w:r>
        <w:t xml:space="preserve">When will the percent of male doctors decline to 15%?  </w:t>
      </w:r>
    </w:p>
    <w:p w:rsidR="00F805AA" w:rsidRDefault="00F805AA" w:rsidP="00F805AA">
      <w:pPr>
        <w:ind w:left="1080"/>
      </w:pPr>
    </w:p>
    <w:p w:rsidR="00F805AA" w:rsidRDefault="00F805AA" w:rsidP="00F805AA">
      <w:pPr>
        <w:ind w:left="1080"/>
      </w:pPr>
    </w:p>
    <w:p w:rsidR="00964EBD" w:rsidRDefault="00964EBD" w:rsidP="00F805AA">
      <w:pPr>
        <w:ind w:left="1080"/>
      </w:pPr>
    </w:p>
    <w:p w:rsidR="00964EBD" w:rsidRDefault="00964EBD" w:rsidP="00F805AA">
      <w:pPr>
        <w:ind w:left="1080"/>
      </w:pPr>
    </w:p>
    <w:p w:rsidR="00F805AA" w:rsidRDefault="00F805AA" w:rsidP="00F805AA">
      <w:pPr>
        <w:ind w:left="1080"/>
      </w:pPr>
    </w:p>
    <w:p w:rsidR="00F805AA" w:rsidRDefault="00F805AA" w:rsidP="00F805AA">
      <w:pPr>
        <w:ind w:left="1080"/>
      </w:pPr>
    </w:p>
    <w:p w:rsidR="00F805AA" w:rsidRDefault="00F805AA" w:rsidP="00F805AA">
      <w:pPr>
        <w:ind w:left="1080"/>
      </w:pPr>
    </w:p>
    <w:p w:rsidR="00F805AA" w:rsidRDefault="00F805AA" w:rsidP="00964EBD">
      <w:pPr>
        <w:numPr>
          <w:ilvl w:val="0"/>
          <w:numId w:val="9"/>
        </w:numPr>
        <w:ind w:left="720"/>
      </w:pPr>
      <w:r>
        <w:t>When will the percent of female doctors reach 63%?</w:t>
      </w:r>
    </w:p>
    <w:p w:rsidR="00F805AA" w:rsidRDefault="00F805AA" w:rsidP="00F805AA"/>
    <w:p w:rsidR="00F805AA" w:rsidRDefault="00F805AA" w:rsidP="00F805AA"/>
    <w:p w:rsidR="00F805AA" w:rsidRDefault="00F805AA" w:rsidP="00F805AA"/>
    <w:p w:rsidR="00964EBD" w:rsidRDefault="00964EBD" w:rsidP="00F805AA"/>
    <w:p w:rsidR="00964EBD" w:rsidRDefault="00964EBD" w:rsidP="00F805AA"/>
    <w:p w:rsidR="00F805AA" w:rsidRDefault="00F805AA" w:rsidP="00F805AA"/>
    <w:p w:rsidR="00F805AA" w:rsidRDefault="00F805AA" w:rsidP="00F805AA"/>
    <w:p w:rsidR="00F805AA" w:rsidRDefault="00F805AA" w:rsidP="00964EBD">
      <w:pPr>
        <w:numPr>
          <w:ilvl w:val="0"/>
          <w:numId w:val="9"/>
        </w:numPr>
        <w:ind w:left="720"/>
      </w:pPr>
      <w:r>
        <w:t>How long will the percent of male doctors be above 40%?</w:t>
      </w:r>
    </w:p>
    <w:p w:rsidR="00F805AA" w:rsidRDefault="00F805AA" w:rsidP="00F805AA"/>
    <w:p w:rsidR="00F805AA" w:rsidRDefault="00F805AA" w:rsidP="00F805AA"/>
    <w:p w:rsidR="00F805AA" w:rsidRDefault="00F805AA" w:rsidP="00F805AA"/>
    <w:p w:rsidR="00964EBD" w:rsidRDefault="00964EBD" w:rsidP="00F805AA"/>
    <w:p w:rsidR="00964EBD" w:rsidRDefault="00964EBD" w:rsidP="00F805AA"/>
    <w:p w:rsidR="00F805AA" w:rsidRDefault="00F805AA" w:rsidP="00F805AA"/>
    <w:p w:rsidR="00F805AA" w:rsidRDefault="00F805AA" w:rsidP="00F805AA"/>
    <w:p w:rsidR="00F805AA" w:rsidRDefault="00F805AA" w:rsidP="00964EBD">
      <w:pPr>
        <w:numPr>
          <w:ilvl w:val="0"/>
          <w:numId w:val="9"/>
        </w:numPr>
        <w:ind w:left="720"/>
      </w:pPr>
      <w:r>
        <w:t>What percent of U.S. medical doctors will be female in 2020?</w:t>
      </w:r>
    </w:p>
    <w:p w:rsidR="00F805AA" w:rsidRDefault="00F805AA" w:rsidP="00F805AA"/>
    <w:p w:rsidR="00F805AA" w:rsidRDefault="00F805AA" w:rsidP="00F805AA"/>
    <w:p w:rsidR="00F805AA" w:rsidRDefault="00F805AA" w:rsidP="00F805AA"/>
    <w:p w:rsidR="00F805AA" w:rsidRDefault="00F805AA" w:rsidP="00F805AA"/>
    <w:p w:rsidR="00964EBD" w:rsidRDefault="00964EBD" w:rsidP="00F805AA"/>
    <w:p w:rsidR="00964EBD" w:rsidRDefault="00964EBD" w:rsidP="00F805AA"/>
    <w:p w:rsidR="00F805AA" w:rsidRDefault="00F805AA" w:rsidP="00F805AA"/>
    <w:p w:rsidR="00F805AA" w:rsidRDefault="00F805AA" w:rsidP="00964EBD">
      <w:pPr>
        <w:numPr>
          <w:ilvl w:val="0"/>
          <w:numId w:val="9"/>
        </w:numPr>
        <w:ind w:left="720"/>
      </w:pPr>
      <w:r>
        <w:t>Assuming that the trends continue, when will the percentage of male doctors be less than the percent of female doctors?</w:t>
      </w:r>
    </w:p>
    <w:p w:rsidR="0008336A" w:rsidRDefault="0008336A" w:rsidP="0008336A"/>
    <w:p w:rsidR="0008336A" w:rsidRDefault="0008336A" w:rsidP="0008336A"/>
    <w:p w:rsidR="0008336A" w:rsidRDefault="0008336A" w:rsidP="0008336A"/>
    <w:p w:rsidR="00964EBD" w:rsidRDefault="00964EBD" w:rsidP="0008336A"/>
    <w:p w:rsidR="00964EBD" w:rsidRDefault="00964EBD" w:rsidP="0008336A"/>
    <w:p w:rsidR="0008336A" w:rsidRPr="0008336A" w:rsidRDefault="0008336A" w:rsidP="00964EBD">
      <w:pPr>
        <w:ind w:left="720"/>
      </w:pPr>
    </w:p>
    <w:sectPr w:rsidR="0008336A" w:rsidRPr="0008336A" w:rsidSect="008F4D08">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767" w:rsidRDefault="007A0767">
      <w:r>
        <w:separator/>
      </w:r>
    </w:p>
  </w:endnote>
  <w:endnote w:type="continuationSeparator" w:id="0">
    <w:p w:rsidR="007A0767" w:rsidRDefault="007A0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767" w:rsidRDefault="007A0767">
      <w:r>
        <w:separator/>
      </w:r>
    </w:p>
  </w:footnote>
  <w:footnote w:type="continuationSeparator" w:id="0">
    <w:p w:rsidR="007A0767" w:rsidRDefault="007A0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5A5B"/>
    <w:multiLevelType w:val="hybridMultilevel"/>
    <w:tmpl w:val="3A90E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D3A1E"/>
    <w:multiLevelType w:val="hybridMultilevel"/>
    <w:tmpl w:val="2A265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00827"/>
    <w:multiLevelType w:val="hybridMultilevel"/>
    <w:tmpl w:val="EC146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A56BF"/>
    <w:multiLevelType w:val="hybridMultilevel"/>
    <w:tmpl w:val="2E02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37DF9"/>
    <w:multiLevelType w:val="hybridMultilevel"/>
    <w:tmpl w:val="FD1C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962F7"/>
    <w:multiLevelType w:val="hybridMultilevel"/>
    <w:tmpl w:val="18444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B744C"/>
    <w:multiLevelType w:val="hybridMultilevel"/>
    <w:tmpl w:val="D68EA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14359"/>
    <w:multiLevelType w:val="hybridMultilevel"/>
    <w:tmpl w:val="8DC2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10DD4"/>
    <w:multiLevelType w:val="hybridMultilevel"/>
    <w:tmpl w:val="C2165C4E"/>
    <w:lvl w:ilvl="0" w:tplc="8744C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7"/>
  </w:num>
  <w:num w:numId="5">
    <w:abstractNumId w:val="0"/>
  </w:num>
  <w:num w:numId="6">
    <w:abstractNumId w:val="6"/>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C2992"/>
    <w:rsid w:val="0003055F"/>
    <w:rsid w:val="00074A2E"/>
    <w:rsid w:val="0008336A"/>
    <w:rsid w:val="0010248E"/>
    <w:rsid w:val="00136F78"/>
    <w:rsid w:val="001B7387"/>
    <w:rsid w:val="002762E0"/>
    <w:rsid w:val="002A399B"/>
    <w:rsid w:val="002D6B41"/>
    <w:rsid w:val="002F68A4"/>
    <w:rsid w:val="003566E5"/>
    <w:rsid w:val="00361F76"/>
    <w:rsid w:val="003671B3"/>
    <w:rsid w:val="003B5AA0"/>
    <w:rsid w:val="003C796A"/>
    <w:rsid w:val="003F00D1"/>
    <w:rsid w:val="00426716"/>
    <w:rsid w:val="00431F0E"/>
    <w:rsid w:val="00440B37"/>
    <w:rsid w:val="00445C40"/>
    <w:rsid w:val="00473920"/>
    <w:rsid w:val="004C70D8"/>
    <w:rsid w:val="0058159A"/>
    <w:rsid w:val="005E3909"/>
    <w:rsid w:val="00705A46"/>
    <w:rsid w:val="007972A3"/>
    <w:rsid w:val="007A0767"/>
    <w:rsid w:val="00841F11"/>
    <w:rsid w:val="00885E22"/>
    <w:rsid w:val="008F4D08"/>
    <w:rsid w:val="0090238F"/>
    <w:rsid w:val="00934DBC"/>
    <w:rsid w:val="009617A1"/>
    <w:rsid w:val="00964EBD"/>
    <w:rsid w:val="009D531D"/>
    <w:rsid w:val="009F6343"/>
    <w:rsid w:val="00AB278C"/>
    <w:rsid w:val="00AF334D"/>
    <w:rsid w:val="00B113DA"/>
    <w:rsid w:val="00B17202"/>
    <w:rsid w:val="00BB71A4"/>
    <w:rsid w:val="00CB4604"/>
    <w:rsid w:val="00D622BC"/>
    <w:rsid w:val="00E213A0"/>
    <w:rsid w:val="00E26747"/>
    <w:rsid w:val="00EC2992"/>
    <w:rsid w:val="00F805AA"/>
    <w:rsid w:val="00F9000A"/>
    <w:rsid w:val="00FC6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F7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2992"/>
    <w:pPr>
      <w:tabs>
        <w:tab w:val="center" w:pos="4320"/>
        <w:tab w:val="right" w:pos="8640"/>
      </w:tabs>
    </w:pPr>
  </w:style>
  <w:style w:type="paragraph" w:styleId="Footer">
    <w:name w:val="footer"/>
    <w:basedOn w:val="Normal"/>
    <w:rsid w:val="00EC2992"/>
    <w:pPr>
      <w:tabs>
        <w:tab w:val="center" w:pos="4320"/>
        <w:tab w:val="right" w:pos="8640"/>
      </w:tabs>
    </w:pPr>
  </w:style>
  <w:style w:type="table" w:styleId="TableGrid">
    <w:name w:val="Table Grid"/>
    <w:basedOn w:val="TableNormal"/>
    <w:uiPriority w:val="59"/>
    <w:rsid w:val="00AF33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1B7387"/>
    <w:rPr>
      <w:rFonts w:ascii="Tahoma" w:hAnsi="Tahoma" w:cs="Tahoma"/>
      <w:sz w:val="16"/>
      <w:szCs w:val="16"/>
    </w:rPr>
  </w:style>
  <w:style w:type="character" w:customStyle="1" w:styleId="BalloonTextChar">
    <w:name w:val="Balloon Text Char"/>
    <w:basedOn w:val="DefaultParagraphFont"/>
    <w:link w:val="BalloonText"/>
    <w:rsid w:val="001B73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711086">
      <w:bodyDiv w:val="1"/>
      <w:marLeft w:val="0"/>
      <w:marRight w:val="0"/>
      <w:marTop w:val="0"/>
      <w:marBottom w:val="0"/>
      <w:divBdr>
        <w:top w:val="none" w:sz="0" w:space="0" w:color="auto"/>
        <w:left w:val="none" w:sz="0" w:space="0" w:color="auto"/>
        <w:bottom w:val="none" w:sz="0" w:space="0" w:color="auto"/>
        <w:right w:val="none" w:sz="0" w:space="0" w:color="auto"/>
      </w:divBdr>
    </w:div>
    <w:div w:id="350764371">
      <w:bodyDiv w:val="1"/>
      <w:marLeft w:val="0"/>
      <w:marRight w:val="0"/>
      <w:marTop w:val="0"/>
      <w:marBottom w:val="0"/>
      <w:divBdr>
        <w:top w:val="none" w:sz="0" w:space="0" w:color="auto"/>
        <w:left w:val="none" w:sz="0" w:space="0" w:color="auto"/>
        <w:bottom w:val="none" w:sz="0" w:space="0" w:color="auto"/>
        <w:right w:val="none" w:sz="0" w:space="0" w:color="auto"/>
      </w:divBdr>
    </w:div>
    <w:div w:id="525413031">
      <w:bodyDiv w:val="1"/>
      <w:marLeft w:val="0"/>
      <w:marRight w:val="0"/>
      <w:marTop w:val="0"/>
      <w:marBottom w:val="0"/>
      <w:divBdr>
        <w:top w:val="none" w:sz="0" w:space="0" w:color="auto"/>
        <w:left w:val="none" w:sz="0" w:space="0" w:color="auto"/>
        <w:bottom w:val="none" w:sz="0" w:space="0" w:color="auto"/>
        <w:right w:val="none" w:sz="0" w:space="0" w:color="auto"/>
      </w:divBdr>
    </w:div>
    <w:div w:id="1458914859">
      <w:bodyDiv w:val="1"/>
      <w:marLeft w:val="0"/>
      <w:marRight w:val="0"/>
      <w:marTop w:val="0"/>
      <w:marBottom w:val="0"/>
      <w:divBdr>
        <w:top w:val="none" w:sz="0" w:space="0" w:color="auto"/>
        <w:left w:val="none" w:sz="0" w:space="0" w:color="auto"/>
        <w:bottom w:val="none" w:sz="0" w:space="0" w:color="auto"/>
        <w:right w:val="none" w:sz="0" w:space="0" w:color="auto"/>
      </w:divBdr>
    </w:div>
    <w:div w:id="17227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Math 1</vt:lpstr>
    </vt:vector>
  </TitlesOfParts>
  <Company>MFCSD</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dc:title>
  <dc:creator>mfcsd</dc:creator>
  <cp:lastModifiedBy>mfcsd</cp:lastModifiedBy>
  <cp:revision>9</cp:revision>
  <cp:lastPrinted>2014-10-30T19:05:00Z</cp:lastPrinted>
  <dcterms:created xsi:type="dcterms:W3CDTF">2014-10-30T16:11:00Z</dcterms:created>
  <dcterms:modified xsi:type="dcterms:W3CDTF">2014-10-30T20:31:00Z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